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9666" w14:textId="77777777" w:rsidR="004064CC" w:rsidRDefault="004064CC" w:rsidP="004064CC">
      <w:pPr>
        <w:spacing w:before="100" w:beforeAutospacing="1" w:after="0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KOMUNIKAT DOTYCZĄCY JAKOŚCI WODY Z WODOCIĄGU WIEJSKIEGO POGORZANY- Z DNIA 2 sierpnia 2021 r.</w:t>
      </w:r>
    </w:p>
    <w:p w14:paraId="30D3A8D6" w14:textId="77777777" w:rsidR="004064CC" w:rsidRDefault="004064CC" w:rsidP="004064CC">
      <w:pPr>
        <w:spacing w:after="0"/>
        <w:jc w:val="center"/>
        <w:outlineLvl w:val="1"/>
        <w:rPr>
          <w:rFonts w:ascii="Tahoma" w:hAnsi="Tahoma" w:cs="Tahoma"/>
          <w:lang w:eastAsia="en-US"/>
        </w:rPr>
      </w:pPr>
    </w:p>
    <w:p w14:paraId="4300F53B" w14:textId="77777777" w:rsidR="004064CC" w:rsidRDefault="004064CC" w:rsidP="004064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Po dokonaniu analizy wyniku badań próbki wody </w:t>
      </w:r>
      <w:r>
        <w:rPr>
          <w:rFonts w:ascii="Tahoma" w:hAnsi="Tahoma" w:cs="Tahoma"/>
          <w:iCs/>
          <w:lang w:eastAsia="ar-SA"/>
        </w:rPr>
        <w:t xml:space="preserve">wodociągu </w:t>
      </w:r>
      <w:r>
        <w:rPr>
          <w:rFonts w:ascii="Tahoma" w:hAnsi="Tahoma" w:cs="Tahoma"/>
          <w:iCs/>
        </w:rPr>
        <w:t xml:space="preserve">wiejskiego </w:t>
      </w:r>
      <w:proofErr w:type="spellStart"/>
      <w:r>
        <w:rPr>
          <w:rFonts w:ascii="Tahoma" w:hAnsi="Tahoma" w:cs="Tahoma"/>
          <w:iCs/>
        </w:rPr>
        <w:t>Pogorzany</w:t>
      </w:r>
      <w:proofErr w:type="spellEnd"/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br/>
        <w:t>cząstkowego sprawozdania z badań nr: 1527/Z/2021, pobranej w dniu 28 lipca</w:t>
      </w:r>
      <w:r>
        <w:rPr>
          <w:rFonts w:ascii="Tahoma" w:hAnsi="Tahoma" w:cs="Tahoma"/>
        </w:rPr>
        <w:t xml:space="preserve"> 2021 r., przez pracownika Laboratorium Wody i Ścieków </w:t>
      </w:r>
      <w:proofErr w:type="spellStart"/>
      <w:r>
        <w:rPr>
          <w:rFonts w:ascii="Tahoma" w:hAnsi="Tahoma" w:cs="Tahoma"/>
        </w:rPr>
        <w:t>MZGKiM</w:t>
      </w:r>
      <w:proofErr w:type="spellEnd"/>
      <w:r>
        <w:rPr>
          <w:rFonts w:ascii="Tahoma" w:hAnsi="Tahoma" w:cs="Tahoma"/>
        </w:rPr>
        <w:t xml:space="preserve"> Sp. z o.o. </w:t>
      </w:r>
      <w:r>
        <w:rPr>
          <w:rFonts w:ascii="Tahoma" w:eastAsia="Times New Roman" w:hAnsi="Tahoma" w:cs="Tahoma"/>
          <w:lang w:eastAsia="pl-PL"/>
        </w:rPr>
        <w:t xml:space="preserve">w punkcie poboru sieć, badanie wykonane </w:t>
      </w:r>
      <w:r>
        <w:rPr>
          <w:rFonts w:ascii="Tahoma" w:hAnsi="Tahoma" w:cs="Tahoma"/>
        </w:rPr>
        <w:t xml:space="preserve">przez Laboratorium Wody i Ścieków </w:t>
      </w:r>
      <w:proofErr w:type="spellStart"/>
      <w:r>
        <w:rPr>
          <w:rFonts w:ascii="Tahoma" w:hAnsi="Tahoma" w:cs="Tahoma"/>
        </w:rPr>
        <w:t>MZGKiM</w:t>
      </w:r>
      <w:proofErr w:type="spellEnd"/>
      <w:r>
        <w:rPr>
          <w:rFonts w:ascii="Tahoma" w:hAnsi="Tahoma" w:cs="Tahoma"/>
        </w:rPr>
        <w:t xml:space="preserve"> Sp. z o.o. w Limanowej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6CCA9F5" w14:textId="77777777" w:rsidR="004064CC" w:rsidRDefault="004064CC" w:rsidP="004064CC">
      <w:pPr>
        <w:spacing w:before="120" w:after="12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Państwowy Powiatowy Inspektor Sanitarny w Limanowej stwierdza, że:</w:t>
      </w:r>
    </w:p>
    <w:p w14:paraId="44A0E775" w14:textId="77777777" w:rsidR="004064CC" w:rsidRDefault="004064CC" w:rsidP="004064CC">
      <w:pPr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- jakość wody w przedmiotowym wodociągu pod względem mikrobiologicznym </w:t>
      </w:r>
      <w:r>
        <w:rPr>
          <w:rFonts w:ascii="Tahoma" w:eastAsia="Times New Roman" w:hAnsi="Tahoma" w:cs="Tahoma"/>
          <w:lang w:eastAsia="pl-PL"/>
        </w:rPr>
        <w:br/>
        <w:t xml:space="preserve">i fizykochemicznym odpowiada wymaganiom określonym w rozporządzeniu Ministra Zdrowia z dnia 7 grudnia 2017 r. </w:t>
      </w:r>
      <w:r>
        <w:rPr>
          <w:rFonts w:ascii="Tahoma" w:eastAsia="Times New Roman" w:hAnsi="Tahoma" w:cs="Tahoma"/>
          <w:i/>
          <w:iCs/>
          <w:lang w:eastAsia="pl-PL"/>
        </w:rPr>
        <w:t>w sprawie jakości wody przeznaczonej do spożycia przez ludzi</w:t>
      </w:r>
      <w:r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br/>
        <w:t xml:space="preserve">(Dz. U. z 2017 r. poz. 2294). </w:t>
      </w:r>
    </w:p>
    <w:p w14:paraId="196EC34C" w14:textId="6BDC49F8" w:rsidR="00AB7551" w:rsidRPr="004064CC" w:rsidRDefault="004064CC" w:rsidP="004064CC">
      <w:pPr>
        <w:pStyle w:val="NormalnyWeb"/>
        <w:shd w:val="clear" w:color="auto" w:fill="FEFDFC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4064CC">
        <w:rPr>
          <w:rFonts w:ascii="Tahoma" w:hAnsi="Tahoma" w:cs="Tahoma"/>
          <w:sz w:val="22"/>
          <w:szCs w:val="22"/>
        </w:rPr>
        <w:t xml:space="preserve">Tym samym zostaje uchylony zakaz użytkowania wody z </w:t>
      </w:r>
      <w:r w:rsidRPr="0094351B">
        <w:rPr>
          <w:rFonts w:ascii="Tahoma" w:hAnsi="Tahoma" w:cs="Tahoma"/>
          <w:bCs/>
          <w:sz w:val="22"/>
          <w:szCs w:val="22"/>
        </w:rPr>
        <w:t xml:space="preserve">wodociągu </w:t>
      </w:r>
      <w:r w:rsidRPr="0094351B">
        <w:rPr>
          <w:rFonts w:ascii="Tahoma" w:hAnsi="Tahoma" w:cs="Tahoma"/>
          <w:bCs/>
          <w:iCs/>
          <w:sz w:val="22"/>
          <w:szCs w:val="22"/>
        </w:rPr>
        <w:t xml:space="preserve">wiejskiego </w:t>
      </w:r>
      <w:proofErr w:type="spellStart"/>
      <w:r w:rsidRPr="0094351B">
        <w:rPr>
          <w:rFonts w:ascii="Tahoma" w:hAnsi="Tahoma" w:cs="Tahoma"/>
          <w:bCs/>
          <w:iCs/>
          <w:sz w:val="22"/>
          <w:szCs w:val="22"/>
        </w:rPr>
        <w:t>Pogorzany</w:t>
      </w:r>
      <w:proofErr w:type="spellEnd"/>
      <w:r w:rsidRPr="004064CC">
        <w:rPr>
          <w:rFonts w:ascii="Tahoma" w:hAnsi="Tahoma" w:cs="Tahoma"/>
          <w:sz w:val="22"/>
          <w:szCs w:val="22"/>
        </w:rPr>
        <w:t xml:space="preserve"> określony </w:t>
      </w:r>
      <w:r w:rsidRPr="0094351B">
        <w:rPr>
          <w:rFonts w:ascii="Tahoma" w:hAnsi="Tahoma" w:cs="Tahoma"/>
          <w:sz w:val="22"/>
          <w:szCs w:val="22"/>
        </w:rPr>
        <w:t>decyzją nr 20/NHK/2021</w:t>
      </w:r>
      <w:r w:rsidRPr="004064CC">
        <w:rPr>
          <w:rFonts w:ascii="Tahoma" w:hAnsi="Tahoma" w:cs="Tahoma"/>
          <w:sz w:val="22"/>
          <w:szCs w:val="22"/>
        </w:rPr>
        <w:t xml:space="preserve"> z dnia 13 lipca 2021 r. znak </w:t>
      </w:r>
      <w:r w:rsidRPr="0094351B">
        <w:rPr>
          <w:rFonts w:ascii="Tahoma" w:hAnsi="Tahoma" w:cs="Tahoma"/>
          <w:sz w:val="22"/>
          <w:szCs w:val="22"/>
        </w:rPr>
        <w:t>NHK.903.1.30.2021.</w:t>
      </w:r>
    </w:p>
    <w:p w14:paraId="007F8F92" w14:textId="77777777" w:rsidR="00B35C3C" w:rsidRDefault="00B35C3C"/>
    <w:sectPr w:rsidR="00B3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C"/>
    <w:rsid w:val="00020414"/>
    <w:rsid w:val="000F22FE"/>
    <w:rsid w:val="004064CC"/>
    <w:rsid w:val="00534BC3"/>
    <w:rsid w:val="005A220D"/>
    <w:rsid w:val="0094351B"/>
    <w:rsid w:val="00AB7551"/>
    <w:rsid w:val="00B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9A7C"/>
  <w15:chartTrackingRefBased/>
  <w15:docId w15:val="{EC7DC9F8-1FD8-44EF-9E08-D6611E7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5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 Komunalna</dc:creator>
  <cp:keywords/>
  <dc:description/>
  <cp:lastModifiedBy>Agata Niezabitowska</cp:lastModifiedBy>
  <cp:revision>2</cp:revision>
  <cp:lastPrinted>2021-05-20T11:26:00Z</cp:lastPrinted>
  <dcterms:created xsi:type="dcterms:W3CDTF">2021-08-03T07:20:00Z</dcterms:created>
  <dcterms:modified xsi:type="dcterms:W3CDTF">2021-08-03T07:20:00Z</dcterms:modified>
</cp:coreProperties>
</file>