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Pr="006A2B15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2B15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AB1D4E" w:rsidRPr="006A2B15" w:rsidRDefault="00AB1D4E" w:rsidP="00AB1D4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2B15">
        <w:rPr>
          <w:rFonts w:ascii="Arial" w:eastAsia="Times New Roman" w:hAnsi="Arial" w:cs="Arial"/>
          <w:sz w:val="20"/>
          <w:szCs w:val="20"/>
          <w:lang w:eastAsia="pl-PL"/>
        </w:rPr>
        <w:t xml:space="preserve">do Regulaminu konkursu pn. "Małopolska Pamięta – </w:t>
      </w:r>
    </w:p>
    <w:p w:rsidR="00AB1D4E" w:rsidRPr="006A2B15" w:rsidRDefault="00AB1D4E" w:rsidP="00AB1D4E">
      <w:pPr>
        <w:spacing w:after="36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2B15">
        <w:rPr>
          <w:rFonts w:ascii="Arial" w:eastAsia="Times New Roman" w:hAnsi="Arial" w:cs="Arial"/>
          <w:sz w:val="20"/>
          <w:szCs w:val="20"/>
          <w:lang w:eastAsia="pl-PL"/>
        </w:rPr>
        <w:t>zach</w:t>
      </w:r>
      <w:r w:rsidR="000E5534" w:rsidRPr="006A2B15">
        <w:rPr>
          <w:rFonts w:ascii="Arial" w:eastAsia="Times New Roman" w:hAnsi="Arial" w:cs="Arial"/>
          <w:sz w:val="20"/>
          <w:szCs w:val="20"/>
          <w:lang w:eastAsia="pl-PL"/>
        </w:rPr>
        <w:t xml:space="preserve">owanie miejsc pamięci </w:t>
      </w:r>
      <w:r w:rsidR="001F7262" w:rsidRPr="006A2B15">
        <w:rPr>
          <w:rFonts w:ascii="Arial" w:eastAsia="Times New Roman" w:hAnsi="Arial" w:cs="Arial"/>
          <w:sz w:val="20"/>
          <w:szCs w:val="20"/>
          <w:lang w:eastAsia="pl-PL"/>
        </w:rPr>
        <w:t>historycznej</w:t>
      </w:r>
      <w:r w:rsidRPr="006A2B15">
        <w:rPr>
          <w:rFonts w:ascii="Arial" w:eastAsia="Times New Roman" w:hAnsi="Arial" w:cs="Arial"/>
          <w:sz w:val="20"/>
          <w:szCs w:val="20"/>
          <w:lang w:eastAsia="pl-PL"/>
        </w:rPr>
        <w:t>"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Wzór klauzuli informacyjnej</w:t>
      </w:r>
    </w:p>
    <w:p w:rsidR="00AB1D4E" w:rsidRPr="00AD0D9A" w:rsidRDefault="00AB1D4E" w:rsidP="00AB1D4E">
      <w:pPr>
        <w:spacing w:after="480" w:line="240" w:lineRule="auto"/>
        <w:jc w:val="center"/>
        <w:rPr>
          <w:rFonts w:ascii="Arial" w:hAnsi="Arial" w:cs="Arial"/>
        </w:rPr>
      </w:pPr>
      <w:r w:rsidRPr="00AD0D9A">
        <w:rPr>
          <w:rFonts w:ascii="Arial" w:hAnsi="Arial" w:cs="Arial"/>
          <w:b/>
        </w:rPr>
        <w:t>przetwarzanie danych na podstawie wypełnienia obowiązku prawnego ciążącego na administratorze – zgodnie z art. 13 ust. 1-2 RODO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  <w:r w:rsidRPr="00AD0D9A">
        <w:rPr>
          <w:rFonts w:ascii="Arial" w:hAnsi="Arial" w:cs="Arial"/>
          <w:b/>
          <w:u w:val="single"/>
        </w:rPr>
        <w:t>Informacje podawane w przypadku pozyskiwania danych od osoby, której dane dotyczą: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I. Administrator danych osobowych</w:t>
      </w:r>
    </w:p>
    <w:p w:rsidR="00AB1D4E" w:rsidRPr="00AD0D9A" w:rsidRDefault="00AB1D4E" w:rsidP="00AB1D4E">
      <w:pPr>
        <w:spacing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Administratorem Pani/Pana danych osobowych jest województwo małopolskie, z siedzibą w Krakowie, ul. Basztowa 22, 31-156 Kraków, adres do korespondencji: ul. Racławicka 56, 30-017 Kraków.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II. Inspektor Ochrony Danych</w:t>
      </w:r>
    </w:p>
    <w:p w:rsidR="00AB1D4E" w:rsidRPr="00AE1376" w:rsidRDefault="00AB1D4E" w:rsidP="00AB1D4E">
      <w:pPr>
        <w:spacing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eastAsia="Times New Roman" w:hAnsi="Arial" w:cs="Arial"/>
        </w:rPr>
        <w:t xml:space="preserve">Dane kontaktowe Inspektora Ochrony Danych – adres </w:t>
      </w:r>
      <w:r w:rsidRPr="00AD0D9A">
        <w:rPr>
          <w:rFonts w:ascii="Arial" w:hAnsi="Arial" w:cs="Arial"/>
        </w:rPr>
        <w:t>do korespondencji</w:t>
      </w:r>
      <w:r w:rsidRPr="00AD0D9A">
        <w:rPr>
          <w:rFonts w:ascii="Arial" w:eastAsia="Times New Roman" w:hAnsi="Arial" w:cs="Arial"/>
        </w:rPr>
        <w:t>: Inspektor Ochrony Danych UMWM, Urząd Marszałkowski Województwa Małopolskiego, ul. Racławicka 56, 30-017 Kraków; e</w:t>
      </w:r>
      <w:r w:rsidR="00246BC2">
        <w:rPr>
          <w:rFonts w:ascii="Arial" w:eastAsia="Times New Roman" w:hAnsi="Arial" w:cs="Arial"/>
        </w:rPr>
        <w:t>-</w:t>
      </w:r>
      <w:r w:rsidRPr="00AD0D9A">
        <w:rPr>
          <w:rFonts w:ascii="Arial" w:eastAsia="Times New Roman" w:hAnsi="Arial" w:cs="Arial"/>
        </w:rPr>
        <w:t>mail: iodo@umwm.</w:t>
      </w:r>
      <w:r w:rsidRPr="00AE1376">
        <w:rPr>
          <w:rFonts w:ascii="Arial" w:eastAsia="Times New Roman" w:hAnsi="Arial" w:cs="Arial"/>
        </w:rPr>
        <w:t>malopolska.pl.</w:t>
      </w:r>
      <w:r w:rsidRPr="00AE1376">
        <w:rPr>
          <w:rFonts w:ascii="Arial" w:hAnsi="Arial" w:cs="Arial"/>
        </w:rPr>
        <w:t xml:space="preserve"> </w:t>
      </w:r>
    </w:p>
    <w:p w:rsidR="00AB1D4E" w:rsidRPr="00AE1376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E1376">
        <w:rPr>
          <w:rFonts w:ascii="Arial" w:hAnsi="Arial" w:cs="Arial"/>
          <w:b/>
        </w:rPr>
        <w:t xml:space="preserve">III. Cele przetwarzania danych </w:t>
      </w:r>
    </w:p>
    <w:p w:rsidR="00AB1D4E" w:rsidRPr="00AE1376" w:rsidRDefault="00AB1D4E" w:rsidP="00AB1D4E">
      <w:pPr>
        <w:spacing w:after="120" w:line="240" w:lineRule="atLeast"/>
        <w:jc w:val="both"/>
        <w:rPr>
          <w:rFonts w:ascii="Arial" w:eastAsia="Times New Roman" w:hAnsi="Arial" w:cs="Arial"/>
          <w:lang w:eastAsia="pl-PL"/>
        </w:rPr>
      </w:pPr>
      <w:r w:rsidRPr="00AE1376">
        <w:rPr>
          <w:rFonts w:ascii="Arial" w:hAnsi="Arial" w:cs="Arial"/>
        </w:rPr>
        <w:t xml:space="preserve">Administrator będzie przetwarzać Pani/Pana dane w celu realizacji konkursu pn. </w:t>
      </w:r>
      <w:r w:rsidR="00AA2840" w:rsidRPr="00AE1376">
        <w:rPr>
          <w:rFonts w:ascii="Arial" w:eastAsia="Times New Roman" w:hAnsi="Arial" w:cs="Arial"/>
          <w:lang w:eastAsia="pl-PL"/>
        </w:rPr>
        <w:t xml:space="preserve">„Małopolska Pamięta – zachowanie miejsc pamięci </w:t>
      </w:r>
      <w:r w:rsidR="001F7262" w:rsidRPr="00AE1376">
        <w:rPr>
          <w:rFonts w:ascii="Arial" w:eastAsia="Times New Roman" w:hAnsi="Arial" w:cs="Arial"/>
          <w:lang w:eastAsia="pl-PL"/>
        </w:rPr>
        <w:t>historycznej</w:t>
      </w:r>
      <w:r w:rsidR="00AA2840" w:rsidRPr="00AE1376">
        <w:rPr>
          <w:rFonts w:ascii="Arial" w:eastAsia="Times New Roman" w:hAnsi="Arial" w:cs="Arial"/>
          <w:lang w:eastAsia="pl-PL"/>
        </w:rPr>
        <w:t>” dla jednostek samorządu terytorialnego z terenu województwa małopolskiego</w:t>
      </w:r>
      <w:r w:rsidRPr="00AE1376">
        <w:rPr>
          <w:rFonts w:ascii="Arial" w:eastAsia="Times New Roman" w:hAnsi="Arial" w:cs="Arial"/>
          <w:lang w:eastAsia="pl-PL"/>
        </w:rPr>
        <w:t>.</w:t>
      </w:r>
    </w:p>
    <w:p w:rsidR="00AB1D4E" w:rsidRPr="00AE1376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E1376">
        <w:rPr>
          <w:rFonts w:ascii="Arial" w:hAnsi="Arial" w:cs="Arial"/>
          <w:b/>
        </w:rPr>
        <w:t>IV. Informacja o wymogu podania danych wynikających z przepisu prawa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E1376">
        <w:rPr>
          <w:rFonts w:ascii="Arial" w:hAnsi="Arial" w:cs="Arial"/>
        </w:rPr>
        <w:t xml:space="preserve">Obowiązek podania przez Panią/Pana danych, o których </w:t>
      </w:r>
      <w:r w:rsidRPr="00AD0D9A">
        <w:rPr>
          <w:rFonts w:ascii="Arial" w:hAnsi="Arial" w:cs="Arial"/>
        </w:rPr>
        <w:t>mowa wynika z art. 8a oraz art. 41 ust. 1 ustawy z dnia 5 czerwca 1998 r. o samorządzie województwa.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V. Konsekwencje niepodania danych osobowych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Konsekwencją niepodania danych osobowych będzie odrzucenie wniosku o dotację ze względów formalnych.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VI. Okres przechowywania danych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Pani/Pana dane osobowe będą przechowywane przez okres niezbędny do realizacji i rozliczenia umowy oraz przez okres archiwizacji dokumentacji wynoszący 25 lat zgodnie z kategorią archiwalną określoną w jednolitym rzeczowym wykazie akt organów samorządu województwa i urzędów marszałkowskich stanowiących załącznik nr 4 do rozporządzenia Prezesa Rady Ministrów w sprawie instrukcji kancelaryjnej, jednolitych rzeczowych wykazów akt oraz instrukcji w sprawie organizacji archiwów zakładowych z dnia 18 stycznia 2011 r.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  <w:b/>
        </w:rPr>
        <w:t>VII. Prawa osób, których dane dotyczą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Posiada Pani/Pan prawo dostępu do treści swoich danych oraz prawo ich: sprostowania oraz ograniczenia przetwarzania.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VIII. Prawo wniesienia skargi do organu nadzorczego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Ma Pani/Pan prawo wniesienia skargi do organu nadzorczego, którym w Polsce jest Prezes</w:t>
      </w:r>
      <w:r w:rsidRPr="00AD0D9A">
        <w:rPr>
          <w:rFonts w:ascii="Arial" w:hAnsi="Arial" w:cs="Arial"/>
          <w:b/>
          <w:bCs/>
        </w:rPr>
        <w:t xml:space="preserve"> Urzędu Ochrony Danych Osobowych.</w:t>
      </w:r>
    </w:p>
    <w:p w:rsidR="00AB1D4E" w:rsidRPr="00AD0D9A" w:rsidRDefault="00AB1D4E" w:rsidP="00AB1D4E">
      <w:pPr>
        <w:spacing w:after="0" w:line="240" w:lineRule="auto"/>
        <w:jc w:val="both"/>
        <w:rPr>
          <w:rFonts w:ascii="Arial" w:hAnsi="Arial" w:cs="Arial"/>
          <w:bCs/>
        </w:rPr>
      </w:pPr>
      <w:r w:rsidRPr="00AD0D9A">
        <w:rPr>
          <w:rFonts w:ascii="Arial" w:hAnsi="Arial" w:cs="Arial"/>
          <w:b/>
          <w:bCs/>
        </w:rPr>
        <w:lastRenderedPageBreak/>
        <w:t>IX.</w:t>
      </w:r>
      <w:r w:rsidRPr="00AD0D9A">
        <w:rPr>
          <w:rFonts w:ascii="Arial" w:hAnsi="Arial" w:cs="Arial"/>
          <w:b/>
        </w:rPr>
        <w:t xml:space="preserve"> Odbiorcy danych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Pani/Pana dane osobowe mogą zostać ujawnione podmiotom upoważnionym na podstawie przepisów prawa.</w:t>
      </w:r>
    </w:p>
    <w:p w:rsidR="00AB1D4E" w:rsidRPr="00AD0D9A" w:rsidRDefault="00AB1D4E" w:rsidP="00AB1D4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0D9A">
        <w:rPr>
          <w:rFonts w:ascii="Arial" w:hAnsi="Arial" w:cs="Arial"/>
          <w:b/>
          <w:bCs/>
        </w:rPr>
        <w:t>X. Informacja dotycząca zautomatyzowanego przetwarzania danych osobowych, w tym profilowania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Cs/>
        </w:rPr>
      </w:pPr>
      <w:r w:rsidRPr="00AD0D9A">
        <w:rPr>
          <w:rFonts w:ascii="Arial" w:hAnsi="Arial" w:cs="Arial"/>
        </w:rPr>
        <w:t>Pani</w:t>
      </w:r>
      <w:r w:rsidRPr="00AD0D9A">
        <w:rPr>
          <w:rFonts w:ascii="Arial" w:hAnsi="Arial" w:cs="Arial"/>
          <w:bCs/>
        </w:rPr>
        <w:t>/Pana dane nie będą przetwarzane w sposób zautomatyzowany, w tym również profilowane.</w:t>
      </w:r>
    </w:p>
    <w:p w:rsidR="00AB1D4E" w:rsidRPr="00AE1376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AE137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AB1D4E" w:rsidRPr="00AE1376" w:rsidRDefault="00AB1D4E" w:rsidP="00AB1D4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 xml:space="preserve">do Regulaminu konkursu pn. "Małopolska Pamięta – </w:t>
      </w:r>
    </w:p>
    <w:p w:rsidR="00AB1D4E" w:rsidRPr="00AE1376" w:rsidRDefault="00AB1D4E" w:rsidP="00AB1D4E">
      <w:pPr>
        <w:spacing w:after="36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1376">
        <w:rPr>
          <w:rFonts w:ascii="Arial" w:eastAsia="Times New Roman" w:hAnsi="Arial" w:cs="Arial"/>
          <w:sz w:val="20"/>
          <w:szCs w:val="20"/>
          <w:lang w:eastAsia="pl-PL"/>
        </w:rPr>
        <w:t>zach</w:t>
      </w:r>
      <w:r w:rsidR="00747525" w:rsidRPr="00AE1376">
        <w:rPr>
          <w:rFonts w:ascii="Arial" w:eastAsia="Times New Roman" w:hAnsi="Arial" w:cs="Arial"/>
          <w:sz w:val="20"/>
          <w:szCs w:val="20"/>
          <w:lang w:eastAsia="pl-PL"/>
        </w:rPr>
        <w:t xml:space="preserve">owanie miejsc pamięci </w:t>
      </w:r>
      <w:r w:rsidR="001F7262" w:rsidRPr="00AE1376">
        <w:rPr>
          <w:rFonts w:ascii="Arial" w:eastAsia="Times New Roman" w:hAnsi="Arial" w:cs="Arial"/>
          <w:sz w:val="20"/>
          <w:szCs w:val="20"/>
          <w:lang w:eastAsia="pl-PL"/>
        </w:rPr>
        <w:t>historycznej</w:t>
      </w:r>
      <w:r w:rsidRPr="00AE1376">
        <w:rPr>
          <w:rFonts w:ascii="Arial" w:eastAsia="Times New Roman" w:hAnsi="Arial" w:cs="Arial"/>
          <w:sz w:val="20"/>
          <w:szCs w:val="20"/>
          <w:lang w:eastAsia="pl-PL"/>
        </w:rPr>
        <w:t>"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 xml:space="preserve">Wzór klauzuli informacyjnej 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 xml:space="preserve">– w przypadku pozyskiwania danych w sposób </w:t>
      </w:r>
      <w:r w:rsidRPr="00AD0D9A">
        <w:rPr>
          <w:rFonts w:ascii="Arial" w:eastAsia="Times New Roman" w:hAnsi="Arial" w:cs="Arial"/>
          <w:b/>
          <w:u w:val="single"/>
          <w:lang w:eastAsia="pl-PL"/>
        </w:rPr>
        <w:t>inny</w:t>
      </w:r>
      <w:r w:rsidRPr="00AD0D9A">
        <w:rPr>
          <w:rFonts w:ascii="Arial" w:eastAsia="Times New Roman" w:hAnsi="Arial" w:cs="Arial"/>
          <w:b/>
          <w:lang w:eastAsia="pl-PL"/>
        </w:rPr>
        <w:t xml:space="preserve"> niż od osoby, której dane dotyczą zgodnie z art. 14 RODO – </w:t>
      </w:r>
    </w:p>
    <w:p w:rsidR="00AB1D4E" w:rsidRPr="00AD0D9A" w:rsidRDefault="00AB1D4E" w:rsidP="00AB1D4E">
      <w:pPr>
        <w:spacing w:after="48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przetwarzanie danych na podstawie wypełnienia obowiązku prawnego ciążącego na administratorze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  <w:u w:val="single"/>
        </w:rPr>
      </w:pPr>
      <w:r w:rsidRPr="00AD0D9A">
        <w:rPr>
          <w:rFonts w:ascii="Arial" w:hAnsi="Arial" w:cs="Arial"/>
          <w:b/>
          <w:u w:val="single"/>
        </w:rPr>
        <w:t>Informacje podawane w przypadku pozyskiwania danych w sposób inny niż od osoby, której dane dotyczą: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Zgodnie z art. 14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I. Administrator danych osobowych</w:t>
      </w:r>
    </w:p>
    <w:p w:rsidR="00AB1D4E" w:rsidRPr="00AD0D9A" w:rsidRDefault="00AB1D4E" w:rsidP="00AB1D4E">
      <w:pPr>
        <w:spacing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Administratorem Pani/Pana danych osobowych jest województwo małopolskie, z siedzibą w Krakowie, ul. Basztowa 22, 31-156 Kraków, adres do korespondencji: ul. Racławicka 56, 30-017 Kraków.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II. Inspektor Ochrony Danych</w:t>
      </w:r>
    </w:p>
    <w:p w:rsidR="00AB1D4E" w:rsidRPr="00AD0D9A" w:rsidRDefault="00AB1D4E" w:rsidP="00AB1D4E">
      <w:pPr>
        <w:spacing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eastAsia="Times New Roman" w:hAnsi="Arial" w:cs="Arial"/>
        </w:rPr>
        <w:t xml:space="preserve">Dane kontaktowe Inspektora Ochrony Danych – adres </w:t>
      </w:r>
      <w:r w:rsidRPr="00AD0D9A">
        <w:rPr>
          <w:rFonts w:ascii="Arial" w:hAnsi="Arial" w:cs="Arial"/>
        </w:rPr>
        <w:t>do korespondencji</w:t>
      </w:r>
      <w:r w:rsidRPr="00AD0D9A">
        <w:rPr>
          <w:rFonts w:ascii="Arial" w:eastAsia="Times New Roman" w:hAnsi="Arial" w:cs="Arial"/>
        </w:rPr>
        <w:t>: Inspektor Ochrony Danych UMWM, Urząd Marszałkowski Województwa Małopolskiego, ul. Racławicka 56, 30-017 Kraków; e</w:t>
      </w:r>
      <w:r w:rsidR="00246BC2">
        <w:rPr>
          <w:rFonts w:ascii="Arial" w:eastAsia="Times New Roman" w:hAnsi="Arial" w:cs="Arial"/>
        </w:rPr>
        <w:t>-</w:t>
      </w:r>
      <w:r w:rsidRPr="00AD0D9A">
        <w:rPr>
          <w:rFonts w:ascii="Arial" w:eastAsia="Times New Roman" w:hAnsi="Arial" w:cs="Arial"/>
        </w:rPr>
        <w:t>mail: iodo@umwm.malopolska.pl.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III. Cele przetwarzania danych i podstawy prawne przetwarzania</w:t>
      </w:r>
    </w:p>
    <w:p w:rsidR="00AB1D4E" w:rsidRPr="00AD0D9A" w:rsidRDefault="00AB1D4E" w:rsidP="00AB1D4E">
      <w:pPr>
        <w:spacing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 xml:space="preserve">Administrator będzie przetwarzać </w:t>
      </w:r>
      <w:r w:rsidRPr="00AE1376">
        <w:rPr>
          <w:rFonts w:ascii="Arial" w:hAnsi="Arial" w:cs="Arial"/>
        </w:rPr>
        <w:t xml:space="preserve">Pani/Pana dane w celu realizacji konkursu pn. </w:t>
      </w:r>
      <w:r w:rsidR="00AA2840" w:rsidRPr="00AE1376">
        <w:rPr>
          <w:rFonts w:ascii="Arial" w:hAnsi="Arial" w:cs="Arial"/>
        </w:rPr>
        <w:t xml:space="preserve">„Małopolska Pamięta – zachowanie miejsc pamięci </w:t>
      </w:r>
      <w:r w:rsidR="001F7262" w:rsidRPr="00AE1376">
        <w:rPr>
          <w:rFonts w:ascii="Arial" w:hAnsi="Arial" w:cs="Arial"/>
        </w:rPr>
        <w:t>historycznej</w:t>
      </w:r>
      <w:r w:rsidR="00AA2840" w:rsidRPr="00AE1376">
        <w:rPr>
          <w:rFonts w:ascii="Arial" w:hAnsi="Arial" w:cs="Arial"/>
        </w:rPr>
        <w:t>” dla jednostek samorządu terytorialnego z terenu województwa małopolskiego</w:t>
      </w:r>
      <w:r w:rsidRPr="00AE1376">
        <w:rPr>
          <w:rFonts w:ascii="Arial" w:hAnsi="Arial" w:cs="Arial"/>
        </w:rPr>
        <w:t>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 xml:space="preserve">IV. Okres przechowywania danych 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Pani/Pana dane osobowe będą przechowywane przez okres niezbędny do realizacji i rozliczenia umowy oraz przez okres archiwizacji dokumentacji wynoszący 25 lat zgodnie z kategorią archiwalną określoną w jednolitym rzeczowym wykazie akt organów samorządu województwa i urzędów marszałkowskich stanowiących załącznik nr 4 do rozporządzenia Prezesa Rady Ministrów w sprawie instrukcji kancelaryjnej, jednolitych rzeczowych wykazów akt oraz instrukcji w sprawie organizacji archiwów zakładowych z dnia 18 stycznia 2011 r.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AD0D9A">
        <w:rPr>
          <w:rFonts w:ascii="Arial" w:hAnsi="Arial" w:cs="Arial"/>
          <w:b/>
        </w:rPr>
        <w:t>V. Kategorie danych osobowych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Administrator będzie przetwarzać następujące kategorie danych zawartych we wniosku, umowie oraz sprawozdaniu, tj.: imię i nazwisko osób fizycznych, adres, numer telefonu, adres e-mail lub inne …</w:t>
      </w:r>
      <w:r w:rsidRPr="00AD0D9A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sym w:font="Symbol" w:char="F02A"/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VI. Prawa osób, których dane dotyczą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lastRenderedPageBreak/>
        <w:t>Posiada Pani/Pan prawo dostępu do treści swoich danych oraz prawo ich: sprostowania oraz ograniczenia przetwarzania. Szczegółowe zasady korzystania z w/w uprawnień regulują art. 15-18 RODO.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VII. Prawo wniesienia skargi do organu nadzorczego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AD0D9A">
        <w:rPr>
          <w:rFonts w:ascii="Arial" w:eastAsia="Times New Roman" w:hAnsi="Arial" w:cs="Arial"/>
          <w:lang w:eastAsia="pl-PL"/>
        </w:rPr>
        <w:t>Ma Pani/Pan prawo wniesienia skargi do organu nadzorczego, którym w Polsce jest Prezes</w:t>
      </w:r>
      <w:r w:rsidRPr="00AD0D9A">
        <w:rPr>
          <w:rFonts w:ascii="Arial" w:eastAsia="Times New Roman" w:hAnsi="Arial" w:cs="Arial"/>
          <w:b/>
          <w:bCs/>
          <w:lang w:eastAsia="pl-PL"/>
        </w:rPr>
        <w:t xml:space="preserve"> Urzędu Ochrony Danych Osobowych.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b/>
          <w:lang w:eastAsia="pl-PL"/>
        </w:rPr>
        <w:t>VIII. Odbiorcy danych</w:t>
      </w:r>
    </w:p>
    <w:p w:rsidR="00AB1D4E" w:rsidRPr="00AD0D9A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</w:rPr>
        <w:t>Pani/Pana dane osobowe mogą zostać ujawnione podmiotom upoważnionym na podstawie przepisów prawa.</w:t>
      </w:r>
    </w:p>
    <w:p w:rsidR="00AB1D4E" w:rsidRPr="00AE1376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D0D9A">
        <w:rPr>
          <w:rFonts w:ascii="Arial" w:hAnsi="Arial" w:cs="Arial"/>
          <w:b/>
          <w:bCs/>
        </w:rPr>
        <w:t>IX. Źródło danych</w:t>
      </w:r>
    </w:p>
    <w:p w:rsidR="00AB1D4E" w:rsidRPr="00AE1376" w:rsidRDefault="00AB1D4E" w:rsidP="00AB1D4E">
      <w:pPr>
        <w:spacing w:before="120" w:after="120" w:line="240" w:lineRule="atLeast"/>
        <w:jc w:val="both"/>
        <w:rPr>
          <w:rFonts w:ascii="Arial" w:hAnsi="Arial" w:cs="Arial"/>
        </w:rPr>
      </w:pPr>
      <w:r w:rsidRPr="00AE1376">
        <w:rPr>
          <w:rFonts w:ascii="Arial" w:hAnsi="Arial" w:cs="Arial"/>
        </w:rPr>
        <w:t xml:space="preserve">Pani/Pana dane osobowe pochodzą z dokumentacji złożonej przez wnioskodawcę konkursu pn. </w:t>
      </w:r>
      <w:r w:rsidR="00AA2840" w:rsidRPr="00AE1376">
        <w:rPr>
          <w:rFonts w:ascii="Arial" w:hAnsi="Arial" w:cs="Arial"/>
        </w:rPr>
        <w:t xml:space="preserve">„Małopolska Pamięta – zachowanie miejsc pamięci </w:t>
      </w:r>
      <w:r w:rsidR="001F7262" w:rsidRPr="00AE1376">
        <w:rPr>
          <w:rFonts w:ascii="Arial" w:hAnsi="Arial" w:cs="Arial"/>
        </w:rPr>
        <w:t>historycznej</w:t>
      </w:r>
      <w:r w:rsidR="00AA2840" w:rsidRPr="00AE1376">
        <w:rPr>
          <w:rFonts w:ascii="Arial" w:hAnsi="Arial" w:cs="Arial"/>
        </w:rPr>
        <w:t>” dla jednostek samorządu terytorialnego z terenu województwa małopolskiego</w:t>
      </w:r>
      <w:r w:rsidRPr="00AE1376">
        <w:rPr>
          <w:rFonts w:ascii="Arial" w:hAnsi="Arial" w:cs="Arial"/>
        </w:rPr>
        <w:t>.</w:t>
      </w:r>
    </w:p>
    <w:p w:rsidR="00AB1D4E" w:rsidRPr="00AE1376" w:rsidRDefault="00AB1D4E" w:rsidP="00AB1D4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E1376">
        <w:rPr>
          <w:rFonts w:ascii="Arial" w:eastAsia="Times New Roman" w:hAnsi="Arial" w:cs="Arial"/>
          <w:b/>
          <w:bCs/>
          <w:lang w:eastAsia="pl-PL"/>
        </w:rPr>
        <w:t>X. Informacja dotycząca zautomatyzowanego przetwarzania danych osobowych, w tym profilowania</w:t>
      </w:r>
    </w:p>
    <w:p w:rsidR="00AB1D4E" w:rsidRPr="00AD0D9A" w:rsidRDefault="00AB1D4E" w:rsidP="003F40B4">
      <w:pPr>
        <w:spacing w:after="9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Pr="00AD0D9A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AD0D9A">
        <w:rPr>
          <w:rFonts w:ascii="Arial" w:eastAsia="Times New Roman" w:hAnsi="Arial" w:cs="Arial"/>
          <w:sz w:val="20"/>
          <w:szCs w:val="20"/>
          <w:lang w:eastAsia="pl-PL"/>
        </w:rPr>
        <w:t>Pana</w:t>
      </w:r>
      <w:r w:rsidRPr="00AD0D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dane nie będą pr</w:t>
      </w:r>
      <w:bookmarkStart w:id="0" w:name="_GoBack"/>
      <w:bookmarkEnd w:id="0"/>
      <w:r w:rsidRPr="00AD0D9A">
        <w:rPr>
          <w:rFonts w:ascii="Arial" w:eastAsia="Times New Roman" w:hAnsi="Arial" w:cs="Arial"/>
          <w:bCs/>
          <w:sz w:val="20"/>
          <w:szCs w:val="20"/>
          <w:lang w:eastAsia="pl-PL"/>
        </w:rPr>
        <w:t>zetwarzane w sposób zautomatyzowany, w tym również profilowane.</w:t>
      </w:r>
    </w:p>
    <w:sectPr w:rsidR="00AB1D4E" w:rsidRPr="00AD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C6" w:rsidRDefault="000E69C6" w:rsidP="00586F10">
      <w:pPr>
        <w:spacing w:after="0" w:line="240" w:lineRule="auto"/>
      </w:pPr>
      <w:r>
        <w:separator/>
      </w:r>
    </w:p>
  </w:endnote>
  <w:endnote w:type="continuationSeparator" w:id="0">
    <w:p w:rsidR="000E69C6" w:rsidRDefault="000E69C6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C6" w:rsidRDefault="000E69C6" w:rsidP="00586F10">
      <w:pPr>
        <w:spacing w:after="0" w:line="240" w:lineRule="auto"/>
      </w:pPr>
      <w:r>
        <w:separator/>
      </w:r>
    </w:p>
  </w:footnote>
  <w:footnote w:type="continuationSeparator" w:id="0">
    <w:p w:rsidR="000E69C6" w:rsidRDefault="000E69C6" w:rsidP="00586F10">
      <w:pPr>
        <w:spacing w:after="0" w:line="240" w:lineRule="auto"/>
      </w:pPr>
      <w:r>
        <w:continuationSeparator/>
      </w:r>
    </w:p>
  </w:footnote>
  <w:footnote w:id="1">
    <w:p w:rsidR="00FE4DB1" w:rsidRPr="002C18D6" w:rsidRDefault="00FE4DB1" w:rsidP="00AB1D4E">
      <w:pPr>
        <w:pStyle w:val="Tekstprzypisudolnego"/>
        <w:rPr>
          <w:rFonts w:ascii="Arial" w:hAnsi="Arial" w:cs="Arial"/>
        </w:rPr>
      </w:pPr>
      <w:r w:rsidRPr="002C18D6">
        <w:rPr>
          <w:rStyle w:val="Odwoanieprzypisudolnego"/>
          <w:rFonts w:ascii="Arial" w:hAnsi="Arial" w:cs="Arial"/>
        </w:rPr>
        <w:sym w:font="Symbol" w:char="F02A"/>
      </w:r>
      <w:r w:rsidRPr="002C18D6">
        <w:rPr>
          <w:rFonts w:ascii="Arial" w:hAnsi="Arial" w:cs="Arial"/>
        </w:rPr>
        <w:t xml:space="preserve"> Należy wskazać właściwe kategorie pozyskanych danych osobowych.</w:t>
      </w:r>
    </w:p>
    <w:p w:rsidR="00FE4DB1" w:rsidRDefault="00FE4DB1" w:rsidP="00AB1D4E">
      <w:pPr>
        <w:pStyle w:val="Tekstprzypisudolnego"/>
      </w:pPr>
      <w:r w:rsidRPr="002C18D6">
        <w:rPr>
          <w:rFonts w:ascii="Arial" w:hAnsi="Arial" w:cs="Arial"/>
        </w:rPr>
        <w:t>** Należy wpisać pełną nazwę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461AD"/>
    <w:rsid w:val="00076137"/>
    <w:rsid w:val="000804AF"/>
    <w:rsid w:val="000904B0"/>
    <w:rsid w:val="000C07E2"/>
    <w:rsid w:val="000C595E"/>
    <w:rsid w:val="000D6264"/>
    <w:rsid w:val="000E5534"/>
    <w:rsid w:val="000E6066"/>
    <w:rsid w:val="000E69C6"/>
    <w:rsid w:val="000F26E1"/>
    <w:rsid w:val="00100D94"/>
    <w:rsid w:val="001265DA"/>
    <w:rsid w:val="00132152"/>
    <w:rsid w:val="0013768B"/>
    <w:rsid w:val="001543D2"/>
    <w:rsid w:val="0016061E"/>
    <w:rsid w:val="00190230"/>
    <w:rsid w:val="001A2431"/>
    <w:rsid w:val="001A7037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1D25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3F40B4"/>
    <w:rsid w:val="00411C02"/>
    <w:rsid w:val="00417AC3"/>
    <w:rsid w:val="004303D0"/>
    <w:rsid w:val="0043538E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7456"/>
    <w:rsid w:val="004B00AC"/>
    <w:rsid w:val="004B40DB"/>
    <w:rsid w:val="004B7F3A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40BF2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44032"/>
    <w:rsid w:val="00A446B9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109F1"/>
    <w:rsid w:val="00B14F27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C6607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4B86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1405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4292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454D-C957-4314-B395-11150A18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554</cp:revision>
  <cp:lastPrinted>2022-04-07T10:22:00Z</cp:lastPrinted>
  <dcterms:created xsi:type="dcterms:W3CDTF">2021-04-09T06:18:00Z</dcterms:created>
  <dcterms:modified xsi:type="dcterms:W3CDTF">2023-03-01T08:03:00Z</dcterms:modified>
</cp:coreProperties>
</file>