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0EB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  <w:r w:rsidRPr="00720F4A">
        <w:rPr>
          <w:rFonts w:ascii="Book Antiqua" w:hAnsi="Book Antiqua"/>
          <w:b/>
          <w:bCs/>
        </w:rPr>
        <w:t xml:space="preserve">   </w:t>
      </w:r>
      <w:r w:rsidRPr="00720F4A">
        <w:rPr>
          <w:rFonts w:ascii="Book Antiqua" w:hAnsi="Book Antiqua"/>
          <w:b/>
          <w:bCs/>
        </w:rPr>
        <w:tab/>
      </w:r>
    </w:p>
    <w:p w14:paraId="49D25DD1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32D5D912" w14:textId="77777777" w:rsidTr="001017B6">
        <w:tc>
          <w:tcPr>
            <w:tcW w:w="4301" w:type="dxa"/>
          </w:tcPr>
          <w:p w14:paraId="266604E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50F55D42" w14:textId="77777777" w:rsidR="0050403B" w:rsidRPr="00720F4A" w:rsidRDefault="0050403B" w:rsidP="00B93B29">
      <w:pPr>
        <w:jc w:val="center"/>
        <w:rPr>
          <w:rFonts w:ascii="Book Antiqua" w:hAnsi="Book Antiqua"/>
          <w:b/>
          <w:sz w:val="28"/>
          <w:szCs w:val="28"/>
        </w:rPr>
      </w:pPr>
      <w:r w:rsidRPr="00720F4A">
        <w:rPr>
          <w:rFonts w:ascii="Book Antiqua" w:hAnsi="Book Antiqua"/>
          <w:b/>
          <w:sz w:val="28"/>
          <w:szCs w:val="28"/>
        </w:rPr>
        <w:t>Z a w i a d o m i e n i e</w:t>
      </w:r>
    </w:p>
    <w:p w14:paraId="70077F05" w14:textId="77777777" w:rsidR="0050403B" w:rsidRPr="005359B5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color w:val="FF0000"/>
        </w:rPr>
      </w:pPr>
    </w:p>
    <w:p w14:paraId="6AA0DF0C" w14:textId="049EC4A4" w:rsidR="00FA508F" w:rsidRPr="00C56493" w:rsidRDefault="0050403B" w:rsidP="007F67D0">
      <w:pPr>
        <w:pStyle w:val="Style18"/>
        <w:spacing w:line="280" w:lineRule="exact"/>
        <w:ind w:left="-567" w:right="26" w:firstLine="360"/>
        <w:rPr>
          <w:rStyle w:val="FontStyle58"/>
          <w:b w:val="0"/>
          <w:sz w:val="24"/>
          <w:szCs w:val="24"/>
        </w:rPr>
      </w:pPr>
      <w:r w:rsidRPr="00C56493">
        <w:rPr>
          <w:rFonts w:ascii="Times New Roman" w:hAnsi="Times New Roman" w:cs="Times New Roman"/>
        </w:rPr>
        <w:t>Na podstawie art. 49 Kodeksu postępowania administracyjnego (j.</w:t>
      </w:r>
      <w:r w:rsidR="00A77E1B" w:rsidRPr="00C56493">
        <w:rPr>
          <w:rFonts w:ascii="Times New Roman" w:hAnsi="Times New Roman" w:cs="Times New Roman"/>
        </w:rPr>
        <w:t xml:space="preserve"> </w:t>
      </w:r>
      <w:r w:rsidRPr="00C56493">
        <w:rPr>
          <w:rFonts w:ascii="Times New Roman" w:hAnsi="Times New Roman" w:cs="Times New Roman"/>
        </w:rPr>
        <w:t>t. Dz.</w:t>
      </w:r>
      <w:r w:rsidR="00A77E1B" w:rsidRPr="00C56493">
        <w:rPr>
          <w:rFonts w:ascii="Times New Roman" w:hAnsi="Times New Roman" w:cs="Times New Roman"/>
        </w:rPr>
        <w:t xml:space="preserve"> U. z 202</w:t>
      </w:r>
      <w:r w:rsidR="005359B5" w:rsidRPr="00C56493">
        <w:rPr>
          <w:rFonts w:ascii="Times New Roman" w:hAnsi="Times New Roman" w:cs="Times New Roman"/>
        </w:rPr>
        <w:t>4</w:t>
      </w:r>
      <w:r w:rsidR="00A77E1B" w:rsidRPr="00C56493">
        <w:rPr>
          <w:rFonts w:ascii="Times New Roman" w:hAnsi="Times New Roman" w:cs="Times New Roman"/>
        </w:rPr>
        <w:t xml:space="preserve"> r. </w:t>
      </w:r>
      <w:r w:rsidR="00F24778" w:rsidRPr="00C56493">
        <w:rPr>
          <w:rFonts w:ascii="Times New Roman" w:hAnsi="Times New Roman" w:cs="Times New Roman"/>
        </w:rPr>
        <w:br/>
      </w:r>
      <w:r w:rsidR="00A77E1B" w:rsidRPr="00C56493">
        <w:rPr>
          <w:rFonts w:ascii="Times New Roman" w:hAnsi="Times New Roman" w:cs="Times New Roman"/>
        </w:rPr>
        <w:t xml:space="preserve">poz. </w:t>
      </w:r>
      <w:r w:rsidR="005359B5" w:rsidRPr="00C56493">
        <w:rPr>
          <w:rFonts w:ascii="Times New Roman" w:hAnsi="Times New Roman" w:cs="Times New Roman"/>
        </w:rPr>
        <w:t>572</w:t>
      </w:r>
      <w:r w:rsidR="0081484E">
        <w:rPr>
          <w:rFonts w:ascii="Times New Roman" w:hAnsi="Times New Roman" w:cs="Times New Roman"/>
        </w:rPr>
        <w:t xml:space="preserve"> ze zm.</w:t>
      </w:r>
      <w:r w:rsidR="00A77E1B" w:rsidRPr="00C56493">
        <w:rPr>
          <w:rFonts w:ascii="Times New Roman" w:hAnsi="Times New Roman" w:cs="Times New Roman"/>
        </w:rPr>
        <w:t>) zawiadamia się, że</w:t>
      </w:r>
      <w:r w:rsidR="005359B5" w:rsidRPr="00C56493">
        <w:rPr>
          <w:rFonts w:ascii="Times New Roman" w:hAnsi="Times New Roman" w:cs="Times New Roman"/>
        </w:rPr>
        <w:t xml:space="preserve"> </w:t>
      </w:r>
      <w:r w:rsidR="008B25B8" w:rsidRPr="00C56493">
        <w:rPr>
          <w:rFonts w:ascii="Times New Roman" w:hAnsi="Times New Roman" w:cs="Times New Roman"/>
        </w:rPr>
        <w:t>4 września</w:t>
      </w:r>
      <w:r w:rsidR="005359B5" w:rsidRPr="00C56493">
        <w:rPr>
          <w:rFonts w:ascii="Times New Roman" w:hAnsi="Times New Roman" w:cs="Times New Roman"/>
        </w:rPr>
        <w:t xml:space="preserve"> 2025</w:t>
      </w:r>
      <w:r w:rsidRPr="00C56493">
        <w:rPr>
          <w:rFonts w:ascii="Times New Roman" w:hAnsi="Times New Roman" w:cs="Times New Roman"/>
        </w:rPr>
        <w:t xml:space="preserve"> r. Starosta Limanowsk</w:t>
      </w:r>
      <w:r w:rsidR="00A77E1B" w:rsidRPr="00C56493">
        <w:rPr>
          <w:rFonts w:ascii="Times New Roman" w:hAnsi="Times New Roman" w:cs="Times New Roman"/>
        </w:rPr>
        <w:t xml:space="preserve">i wydał decyzję znak: </w:t>
      </w:r>
      <w:proofErr w:type="spellStart"/>
      <w:r w:rsidR="007527D9" w:rsidRPr="00C56493">
        <w:rPr>
          <w:rFonts w:ascii="Times New Roman" w:hAnsi="Times New Roman" w:cs="Times New Roman"/>
        </w:rPr>
        <w:t>GN.68</w:t>
      </w:r>
      <w:r w:rsidR="008B25B8" w:rsidRPr="00C56493">
        <w:rPr>
          <w:rFonts w:ascii="Times New Roman" w:hAnsi="Times New Roman" w:cs="Times New Roman"/>
        </w:rPr>
        <w:t>21.4.3.2025</w:t>
      </w:r>
      <w:proofErr w:type="spellEnd"/>
      <w:r w:rsidR="008B25B8" w:rsidRPr="00C56493">
        <w:rPr>
          <w:rFonts w:ascii="Times New Roman" w:hAnsi="Times New Roman" w:cs="Times New Roman"/>
        </w:rPr>
        <w:t xml:space="preserve"> o nabyciu na rzecz Miasta Mszana Dolna własności nieruchomości gruntowej o nieuregulowanym stanie prawnym, położonej w </w:t>
      </w:r>
      <w:r w:rsidR="00BD24D2" w:rsidRPr="00C56493">
        <w:rPr>
          <w:rFonts w:ascii="Times New Roman" w:hAnsi="Times New Roman" w:cs="Times New Roman"/>
        </w:rPr>
        <w:t>obr</w:t>
      </w:r>
      <w:r w:rsidR="0081484E">
        <w:rPr>
          <w:rFonts w:ascii="Times New Roman" w:hAnsi="Times New Roman" w:cs="Times New Roman"/>
        </w:rPr>
        <w:t>ębie</w:t>
      </w:r>
      <w:r w:rsidR="00BD24D2" w:rsidRPr="00C56493">
        <w:rPr>
          <w:rFonts w:ascii="Times New Roman" w:hAnsi="Times New Roman" w:cs="Times New Roman"/>
        </w:rPr>
        <w:t xml:space="preserve"> Śródmieście, j.</w:t>
      </w:r>
      <w:r w:rsidR="0081484E">
        <w:rPr>
          <w:rFonts w:ascii="Times New Roman" w:hAnsi="Times New Roman" w:cs="Times New Roman"/>
        </w:rPr>
        <w:t xml:space="preserve"> </w:t>
      </w:r>
      <w:proofErr w:type="spellStart"/>
      <w:r w:rsidR="00BD24D2" w:rsidRPr="00C56493">
        <w:rPr>
          <w:rFonts w:ascii="Times New Roman" w:hAnsi="Times New Roman" w:cs="Times New Roman"/>
        </w:rPr>
        <w:t>ewid</w:t>
      </w:r>
      <w:proofErr w:type="spellEnd"/>
      <w:r w:rsidR="00BD24D2" w:rsidRPr="00C56493">
        <w:rPr>
          <w:rFonts w:ascii="Times New Roman" w:hAnsi="Times New Roman" w:cs="Times New Roman"/>
        </w:rPr>
        <w:t xml:space="preserve">. Mszana Dolna, oznaczonej jako działka ewidencyjna nr 5789 o powierzchni 0,0685 ha, stanowiącej drogę ogólnodostępną, niezaliczoną do kategorii dróg publicznych. </w:t>
      </w:r>
      <w:r w:rsidRPr="00C56493">
        <w:rPr>
          <w:rFonts w:ascii="Times New Roman" w:hAnsi="Times New Roman" w:cs="Times New Roman"/>
        </w:rPr>
        <w:t xml:space="preserve"> </w:t>
      </w:r>
    </w:p>
    <w:p w14:paraId="3899AF7E" w14:textId="77777777" w:rsidR="00FA508F" w:rsidRPr="00C56493" w:rsidRDefault="00FA508F" w:rsidP="007F67D0">
      <w:pPr>
        <w:pStyle w:val="Style18"/>
        <w:spacing w:line="280" w:lineRule="exact"/>
        <w:ind w:left="-567" w:right="26"/>
        <w:rPr>
          <w:rStyle w:val="FontStyle58"/>
          <w:b w:val="0"/>
          <w:sz w:val="24"/>
          <w:szCs w:val="24"/>
        </w:rPr>
      </w:pPr>
    </w:p>
    <w:p w14:paraId="7AEE5055" w14:textId="3131F5CF" w:rsidR="00D358CC" w:rsidRPr="00C56493" w:rsidRDefault="0050403B" w:rsidP="007F67D0">
      <w:pPr>
        <w:pStyle w:val="Style18"/>
        <w:spacing w:line="280" w:lineRule="exact"/>
        <w:ind w:left="-567" w:right="26" w:firstLine="360"/>
        <w:rPr>
          <w:rFonts w:ascii="Times New Roman" w:hAnsi="Times New Roman" w:cs="Times New Roman"/>
        </w:rPr>
      </w:pPr>
      <w:r w:rsidRPr="00C56493">
        <w:rPr>
          <w:rFonts w:ascii="Times New Roman" w:hAnsi="Times New Roman" w:cs="Times New Roman"/>
        </w:rPr>
        <w:t xml:space="preserve">Strony mogą zapoznać się z treścią wyżej wymienionej decyzji Starosty Limanowskiego </w:t>
      </w:r>
      <w:r w:rsidR="007F67D0" w:rsidRPr="00C56493">
        <w:rPr>
          <w:rFonts w:ascii="Times New Roman" w:hAnsi="Times New Roman" w:cs="Times New Roman"/>
        </w:rPr>
        <w:br/>
      </w:r>
      <w:r w:rsidRPr="00C56493">
        <w:rPr>
          <w:rFonts w:ascii="Times New Roman" w:hAnsi="Times New Roman" w:cs="Times New Roman"/>
        </w:rPr>
        <w:t>w Wydziale Gospodarowania Nieruchomościami Starostwa Powiatowego w Limanowej przy ul. Józefa Marka 9, budynek C II piętro pokój nr 22</w:t>
      </w:r>
      <w:r w:rsidR="008B25B8" w:rsidRPr="00C56493">
        <w:rPr>
          <w:rFonts w:ascii="Times New Roman" w:hAnsi="Times New Roman" w:cs="Times New Roman"/>
        </w:rPr>
        <w:t>7</w:t>
      </w:r>
      <w:r w:rsidRPr="00C56493">
        <w:rPr>
          <w:rFonts w:ascii="Times New Roman" w:hAnsi="Times New Roman" w:cs="Times New Roman"/>
        </w:rPr>
        <w:t xml:space="preserve">, w godzinach pracy urzędu </w:t>
      </w:r>
      <w:r w:rsidR="00A5370F" w:rsidRPr="00C56493">
        <w:rPr>
          <w:rFonts w:ascii="Times New Roman" w:hAnsi="Times New Roman" w:cs="Times New Roman"/>
        </w:rPr>
        <w:t xml:space="preserve">tj. pon. – pt. </w:t>
      </w:r>
      <w:r w:rsidRPr="00C56493">
        <w:rPr>
          <w:rFonts w:ascii="Times New Roman" w:hAnsi="Times New Roman" w:cs="Times New Roman"/>
        </w:rPr>
        <w:t>7</w:t>
      </w:r>
      <w:r w:rsidRPr="00C56493">
        <w:rPr>
          <w:rFonts w:ascii="Times New Roman" w:hAnsi="Times New Roman" w:cs="Times New Roman"/>
          <w:vertAlign w:val="superscript"/>
        </w:rPr>
        <w:t>30</w:t>
      </w:r>
      <w:r w:rsidRPr="00C56493">
        <w:rPr>
          <w:rFonts w:ascii="Times New Roman" w:hAnsi="Times New Roman" w:cs="Times New Roman"/>
        </w:rPr>
        <w:t>-15</w:t>
      </w:r>
      <w:r w:rsidRPr="00C56493">
        <w:rPr>
          <w:rFonts w:ascii="Times New Roman" w:hAnsi="Times New Roman" w:cs="Times New Roman"/>
          <w:vertAlign w:val="superscript"/>
        </w:rPr>
        <w:t>30</w:t>
      </w:r>
      <w:r w:rsidR="00D358CC" w:rsidRPr="00C56493">
        <w:rPr>
          <w:rFonts w:ascii="Times New Roman" w:hAnsi="Times New Roman" w:cs="Times New Roman"/>
        </w:rPr>
        <w:t>.</w:t>
      </w:r>
    </w:p>
    <w:p w14:paraId="238CCBBC" w14:textId="77777777" w:rsidR="0050403B" w:rsidRPr="00C56493" w:rsidRDefault="0050403B" w:rsidP="007F67D0">
      <w:pPr>
        <w:pStyle w:val="Tekstpodstawowy"/>
        <w:spacing w:line="260" w:lineRule="exact"/>
        <w:ind w:right="26"/>
        <w:rPr>
          <w:szCs w:val="24"/>
        </w:rPr>
      </w:pPr>
    </w:p>
    <w:p w14:paraId="6B70B2B4" w14:textId="77777777" w:rsidR="0050403B" w:rsidRPr="008B25B8" w:rsidRDefault="0050403B" w:rsidP="007F67D0">
      <w:pPr>
        <w:spacing w:line="280" w:lineRule="exact"/>
        <w:ind w:left="-567" w:right="26" w:firstLine="360"/>
        <w:jc w:val="both"/>
      </w:pPr>
      <w:r w:rsidRPr="008B25B8">
        <w:rPr>
          <w:rStyle w:val="FontStyle39"/>
          <w:sz w:val="24"/>
          <w:szCs w:val="24"/>
        </w:rPr>
        <w:t>Od decyzji służy stronom prawo wniesienia odwołania, za pośrednictwem Starosty Limanowskie</w:t>
      </w:r>
      <w:r w:rsidR="00A5370F" w:rsidRPr="008B25B8">
        <w:rPr>
          <w:rStyle w:val="FontStyle39"/>
          <w:sz w:val="24"/>
          <w:szCs w:val="24"/>
        </w:rPr>
        <w:t xml:space="preserve">go, do Wojewody Małopolskiego w </w:t>
      </w:r>
      <w:r w:rsidRPr="008B25B8">
        <w:rPr>
          <w:rStyle w:val="FontStyle39"/>
          <w:sz w:val="24"/>
          <w:szCs w:val="24"/>
        </w:rPr>
        <w:t>terminie 14 dni od dnia jej otrzymania. Doręczenie uważa się za dokonane po upływie 14 dni od dnia publicznego ogłoszenia.</w:t>
      </w:r>
    </w:p>
    <w:p w14:paraId="5D848133" w14:textId="77777777" w:rsidR="00A26EFD" w:rsidRPr="008B25B8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3F5D6B40" w14:textId="77777777" w:rsidR="00A26EFD" w:rsidRPr="008B25B8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7DE85B66" w14:textId="77777777" w:rsidR="00F24778" w:rsidRPr="008B25B8" w:rsidRDefault="00F24778" w:rsidP="00F24778">
      <w:pPr>
        <w:rPr>
          <w:color w:val="EE0000"/>
        </w:rPr>
      </w:pP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72063" w:rsidRPr="006C11AB" w14:paraId="7824AA4B" w14:textId="77777777" w:rsidTr="00A901FC">
        <w:tc>
          <w:tcPr>
            <w:tcW w:w="4785" w:type="dxa"/>
          </w:tcPr>
          <w:p w14:paraId="56076080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40DDF7F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5343F289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70BC6515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67EC560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4866B955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27E0DA55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31A60106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764753">
      <w:headerReference w:type="even" r:id="rId7"/>
      <w:headerReference w:type="default" r:id="rId8"/>
      <w:headerReference w:type="first" r:id="rId9"/>
      <w:pgSz w:w="11906" w:h="16838" w:code="9"/>
      <w:pgMar w:top="1418" w:right="1106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5AB1" w14:textId="77777777" w:rsidR="00287D2A" w:rsidRDefault="00287D2A" w:rsidP="00B93B29">
      <w:r>
        <w:separator/>
      </w:r>
    </w:p>
  </w:endnote>
  <w:endnote w:type="continuationSeparator" w:id="0">
    <w:p w14:paraId="15F5EF4F" w14:textId="77777777" w:rsidR="00287D2A" w:rsidRDefault="00287D2A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075E" w14:textId="77777777" w:rsidR="00287D2A" w:rsidRDefault="00287D2A" w:rsidP="00B93B29">
      <w:r>
        <w:separator/>
      </w:r>
    </w:p>
  </w:footnote>
  <w:footnote w:type="continuationSeparator" w:id="0">
    <w:p w14:paraId="4F1AAC1A" w14:textId="77777777" w:rsidR="00287D2A" w:rsidRDefault="00287D2A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6E72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2DF1B1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13A1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206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82E96B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282C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1138D7E2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4CBEBFE9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4CD5287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287D3817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6DD974E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5E027A14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4301"/>
    </w:tblGrid>
    <w:tr w:rsidR="0050403B" w:rsidRPr="00665065" w14:paraId="2386C60E" w14:textId="77777777" w:rsidTr="001017B6">
      <w:tc>
        <w:tcPr>
          <w:tcW w:w="4114" w:type="dxa"/>
        </w:tcPr>
        <w:p w14:paraId="20123CF1" w14:textId="6C0BD1DC" w:rsidR="0050403B" w:rsidRPr="001017B6" w:rsidRDefault="00B37EDB" w:rsidP="00262D5C">
          <w:pPr>
            <w:ind w:left="180"/>
            <w:jc w:val="both"/>
            <w:rPr>
              <w:rFonts w:ascii="Book Antiqua" w:hAnsi="Book Antiqua"/>
              <w:b/>
            </w:rPr>
          </w:pPr>
          <w:proofErr w:type="spellStart"/>
          <w:r>
            <w:rPr>
              <w:rFonts w:ascii="Book Antiqua" w:hAnsi="Book Antiqua"/>
              <w:b/>
            </w:rPr>
            <w:t>GN.68</w:t>
          </w:r>
          <w:r w:rsidR="008B25B8">
            <w:rPr>
              <w:rFonts w:ascii="Book Antiqua" w:hAnsi="Book Antiqua"/>
              <w:b/>
            </w:rPr>
            <w:t>21.4.3.2025</w:t>
          </w:r>
          <w:proofErr w:type="spellEnd"/>
        </w:p>
      </w:tc>
      <w:tc>
        <w:tcPr>
          <w:tcW w:w="4301" w:type="dxa"/>
        </w:tcPr>
        <w:p w14:paraId="76B89DB3" w14:textId="763FA3B1" w:rsidR="0050403B" w:rsidRPr="001017B6" w:rsidRDefault="0050403B" w:rsidP="004D79AF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A77E1B">
            <w:rPr>
              <w:rFonts w:ascii="Book Antiqua" w:hAnsi="Book Antiqua"/>
              <w:b/>
            </w:rPr>
            <w:t xml:space="preserve">, </w:t>
          </w:r>
          <w:r w:rsidR="007F67D0">
            <w:rPr>
              <w:rFonts w:ascii="Book Antiqua" w:hAnsi="Book Antiqua"/>
              <w:b/>
            </w:rPr>
            <w:t>1</w:t>
          </w:r>
          <w:r w:rsidR="008B25B8">
            <w:rPr>
              <w:rFonts w:ascii="Book Antiqua" w:hAnsi="Book Antiqua"/>
              <w:b/>
            </w:rPr>
            <w:t>0 września</w:t>
          </w:r>
          <w:r w:rsidR="005359B5">
            <w:rPr>
              <w:rFonts w:ascii="Book Antiqua" w:hAnsi="Book Antiqua"/>
              <w:b/>
            </w:rPr>
            <w:t xml:space="preserve"> 2025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0468BB77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9549">
    <w:abstractNumId w:val="11"/>
  </w:num>
  <w:num w:numId="2" w16cid:durableId="1258640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13614">
    <w:abstractNumId w:val="14"/>
  </w:num>
  <w:num w:numId="4" w16cid:durableId="710109422">
    <w:abstractNumId w:val="8"/>
  </w:num>
  <w:num w:numId="5" w16cid:durableId="1689484107">
    <w:abstractNumId w:val="3"/>
  </w:num>
  <w:num w:numId="6" w16cid:durableId="1414857364">
    <w:abstractNumId w:val="2"/>
  </w:num>
  <w:num w:numId="7" w16cid:durableId="925727413">
    <w:abstractNumId w:val="1"/>
  </w:num>
  <w:num w:numId="8" w16cid:durableId="988897692">
    <w:abstractNumId w:val="0"/>
  </w:num>
  <w:num w:numId="9" w16cid:durableId="1676953971">
    <w:abstractNumId w:val="9"/>
  </w:num>
  <w:num w:numId="10" w16cid:durableId="2007590352">
    <w:abstractNumId w:val="7"/>
  </w:num>
  <w:num w:numId="11" w16cid:durableId="987169912">
    <w:abstractNumId w:val="6"/>
  </w:num>
  <w:num w:numId="12" w16cid:durableId="1864438686">
    <w:abstractNumId w:val="5"/>
  </w:num>
  <w:num w:numId="13" w16cid:durableId="2098551783">
    <w:abstractNumId w:val="4"/>
  </w:num>
  <w:num w:numId="14" w16cid:durableId="853961247">
    <w:abstractNumId w:val="13"/>
  </w:num>
  <w:num w:numId="15" w16cid:durableId="806779000">
    <w:abstractNumId w:val="10"/>
  </w:num>
  <w:num w:numId="16" w16cid:durableId="1974021995">
    <w:abstractNumId w:val="12"/>
  </w:num>
  <w:num w:numId="17" w16cid:durableId="972711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9"/>
    <w:rsid w:val="00007BF7"/>
    <w:rsid w:val="00021111"/>
    <w:rsid w:val="00046FC5"/>
    <w:rsid w:val="0005022C"/>
    <w:rsid w:val="000612A8"/>
    <w:rsid w:val="000C2B2A"/>
    <w:rsid w:val="000D2A6F"/>
    <w:rsid w:val="000E2A41"/>
    <w:rsid w:val="001017B6"/>
    <w:rsid w:val="00135EDD"/>
    <w:rsid w:val="00143876"/>
    <w:rsid w:val="00167CDA"/>
    <w:rsid w:val="00176097"/>
    <w:rsid w:val="00184B65"/>
    <w:rsid w:val="00190626"/>
    <w:rsid w:val="001C46E3"/>
    <w:rsid w:val="001D130C"/>
    <w:rsid w:val="00223FA0"/>
    <w:rsid w:val="00241542"/>
    <w:rsid w:val="0025514C"/>
    <w:rsid w:val="00262D5C"/>
    <w:rsid w:val="00287D2A"/>
    <w:rsid w:val="002A282E"/>
    <w:rsid w:val="002B56B1"/>
    <w:rsid w:val="002D5336"/>
    <w:rsid w:val="002D6837"/>
    <w:rsid w:val="00313CB1"/>
    <w:rsid w:val="00364A85"/>
    <w:rsid w:val="003C221B"/>
    <w:rsid w:val="003C2E40"/>
    <w:rsid w:val="003F0345"/>
    <w:rsid w:val="004471EA"/>
    <w:rsid w:val="0048278E"/>
    <w:rsid w:val="00497E6E"/>
    <w:rsid w:val="004C6141"/>
    <w:rsid w:val="004D79AF"/>
    <w:rsid w:val="0050403B"/>
    <w:rsid w:val="005235CB"/>
    <w:rsid w:val="005359B5"/>
    <w:rsid w:val="0057174F"/>
    <w:rsid w:val="005B6862"/>
    <w:rsid w:val="005D1BD4"/>
    <w:rsid w:val="005D762F"/>
    <w:rsid w:val="00611E18"/>
    <w:rsid w:val="00660977"/>
    <w:rsid w:val="00665065"/>
    <w:rsid w:val="00667460"/>
    <w:rsid w:val="00677CD4"/>
    <w:rsid w:val="00687D50"/>
    <w:rsid w:val="00690F59"/>
    <w:rsid w:val="006A097A"/>
    <w:rsid w:val="006A7DB3"/>
    <w:rsid w:val="00700F76"/>
    <w:rsid w:val="00720F4A"/>
    <w:rsid w:val="00721FAD"/>
    <w:rsid w:val="007527D9"/>
    <w:rsid w:val="00763F13"/>
    <w:rsid w:val="00764753"/>
    <w:rsid w:val="00765E95"/>
    <w:rsid w:val="007703FF"/>
    <w:rsid w:val="00780686"/>
    <w:rsid w:val="007C7A42"/>
    <w:rsid w:val="007E0C51"/>
    <w:rsid w:val="007F67D0"/>
    <w:rsid w:val="0081484E"/>
    <w:rsid w:val="008521D5"/>
    <w:rsid w:val="008734D5"/>
    <w:rsid w:val="00892EBB"/>
    <w:rsid w:val="008A56DB"/>
    <w:rsid w:val="008B25B8"/>
    <w:rsid w:val="008F13DE"/>
    <w:rsid w:val="00963F47"/>
    <w:rsid w:val="009962DD"/>
    <w:rsid w:val="009E07A1"/>
    <w:rsid w:val="009E7A13"/>
    <w:rsid w:val="00A0686D"/>
    <w:rsid w:val="00A14BDB"/>
    <w:rsid w:val="00A26EFD"/>
    <w:rsid w:val="00A40180"/>
    <w:rsid w:val="00A432E1"/>
    <w:rsid w:val="00A5370F"/>
    <w:rsid w:val="00A77E1B"/>
    <w:rsid w:val="00AB226C"/>
    <w:rsid w:val="00AF432D"/>
    <w:rsid w:val="00B1716C"/>
    <w:rsid w:val="00B37EDB"/>
    <w:rsid w:val="00B773E1"/>
    <w:rsid w:val="00B815EA"/>
    <w:rsid w:val="00B93B29"/>
    <w:rsid w:val="00BA6FB0"/>
    <w:rsid w:val="00BC2BE5"/>
    <w:rsid w:val="00BD24D2"/>
    <w:rsid w:val="00BF53E3"/>
    <w:rsid w:val="00C06749"/>
    <w:rsid w:val="00C409F3"/>
    <w:rsid w:val="00C56493"/>
    <w:rsid w:val="00C646ED"/>
    <w:rsid w:val="00CC319D"/>
    <w:rsid w:val="00CF6C11"/>
    <w:rsid w:val="00D358CC"/>
    <w:rsid w:val="00D62816"/>
    <w:rsid w:val="00D72177"/>
    <w:rsid w:val="00D737CA"/>
    <w:rsid w:val="00D837DD"/>
    <w:rsid w:val="00DF3699"/>
    <w:rsid w:val="00E111BE"/>
    <w:rsid w:val="00E245AA"/>
    <w:rsid w:val="00E668E9"/>
    <w:rsid w:val="00E72063"/>
    <w:rsid w:val="00E844D8"/>
    <w:rsid w:val="00E86CF2"/>
    <w:rsid w:val="00EB0C48"/>
    <w:rsid w:val="00EB4EAD"/>
    <w:rsid w:val="00EC604E"/>
    <w:rsid w:val="00ED7489"/>
    <w:rsid w:val="00EE7A8C"/>
    <w:rsid w:val="00F13DB4"/>
    <w:rsid w:val="00F24778"/>
    <w:rsid w:val="00F333D2"/>
    <w:rsid w:val="00F46AF9"/>
    <w:rsid w:val="00F52036"/>
    <w:rsid w:val="00F56489"/>
    <w:rsid w:val="00F82AB7"/>
    <w:rsid w:val="00F87C9B"/>
    <w:rsid w:val="00FA2C83"/>
    <w:rsid w:val="00FA508F"/>
    <w:rsid w:val="00FC5F7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6064B"/>
  <w15:docId w15:val="{6ABE790A-B397-4E21-8EF3-2056C08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ATC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Lidia Stelmach</cp:lastModifiedBy>
  <cp:revision>2</cp:revision>
  <cp:lastPrinted>2025-09-10T11:32:00Z</cp:lastPrinted>
  <dcterms:created xsi:type="dcterms:W3CDTF">2025-09-10T11:59:00Z</dcterms:created>
  <dcterms:modified xsi:type="dcterms:W3CDTF">2025-09-10T11:59:00Z</dcterms:modified>
</cp:coreProperties>
</file>