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7AED08B2" w14:textId="51B59BFE" w:rsidR="006673FD" w:rsidRDefault="00ED404E" w:rsidP="005C73EF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6673FD">
        <w:t>7 stycznia</w:t>
      </w:r>
      <w:r w:rsidR="00AF23F1">
        <w:t xml:space="preserve"> 202</w:t>
      </w:r>
      <w:r w:rsidR="006673FD">
        <w:t>6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6673FD">
        <w:t>20</w:t>
      </w:r>
      <w:r w:rsidR="009C0230">
        <w:t>.</w:t>
      </w:r>
      <w:r w:rsidR="00074FF8">
        <w:t>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6673FD" w:rsidRPr="006673FD">
        <w:t>położonej w obrębie Kanina jednostka ewidencyjna gmina Limanowa, oznaczonej numerem działki 134</w:t>
      </w:r>
      <w:r w:rsidR="009A7636">
        <w:t xml:space="preserve">, </w:t>
      </w:r>
      <w:r w:rsidR="009E405B">
        <w:t xml:space="preserve">poprzez udzielenie zezwolenia </w:t>
      </w:r>
      <w:r w:rsidR="009A7636">
        <w:t>Polskiej Spółce Gazownictwa Sp. z o. o. na założenie i przeprowadzenie na niej gazociągu średniego</w:t>
      </w:r>
      <w:r w:rsidR="006673FD" w:rsidRPr="006673FD">
        <w:t xml:space="preserve"> ciśnienia PE dn63 PN 0,5 </w:t>
      </w:r>
      <w:proofErr w:type="spellStart"/>
      <w:r w:rsidR="006673FD" w:rsidRPr="006673FD">
        <w:t>MPa</w:t>
      </w:r>
      <w:proofErr w:type="spellEnd"/>
      <w:r w:rsidR="006673FD" w:rsidRPr="006673FD">
        <w:t xml:space="preserve">, wraz z infrastrukturą towarzyszącą oraz strefą kontrolowaną, w ramach zadania pn.: „Budowa sieci gazowej średniego ciśnienia wraz z przyłączem </w:t>
      </w:r>
      <w:r w:rsidR="006673FD">
        <w:br/>
      </w:r>
      <w:r w:rsidR="006673FD" w:rsidRPr="006673FD">
        <w:t>do punktu gazowego dla budynku mieszkalnego jednorodzinnego.”</w:t>
      </w:r>
    </w:p>
    <w:p w14:paraId="01855237" w14:textId="0E44A7FB" w:rsidR="00ED404E" w:rsidRDefault="00ED404E" w:rsidP="005C73EF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C08" w14:textId="77777777" w:rsidR="00C64C72" w:rsidRDefault="00C64C72" w:rsidP="00B93B29">
      <w:r>
        <w:separator/>
      </w:r>
    </w:p>
  </w:endnote>
  <w:endnote w:type="continuationSeparator" w:id="0">
    <w:p w14:paraId="589C0C37" w14:textId="77777777" w:rsidR="00C64C72" w:rsidRDefault="00C64C72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4F0F" w14:textId="77777777" w:rsidR="00C64C72" w:rsidRDefault="00C64C72" w:rsidP="00B93B29">
      <w:r>
        <w:separator/>
      </w:r>
    </w:p>
  </w:footnote>
  <w:footnote w:type="continuationSeparator" w:id="0">
    <w:p w14:paraId="0248CBBB" w14:textId="77777777" w:rsidR="00C64C72" w:rsidRDefault="00C64C72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2181768A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6673FD">
            <w:rPr>
              <w:rFonts w:ascii="Book Antiqua" w:hAnsi="Book Antiqua"/>
              <w:b/>
            </w:rPr>
            <w:t>20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044530F1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6673FD">
            <w:rPr>
              <w:rFonts w:ascii="Book Antiqua" w:hAnsi="Book Antiqua"/>
              <w:b/>
            </w:rPr>
            <w:t>9 stycznia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6673FD">
            <w:rPr>
              <w:rFonts w:ascii="Book Antiqua" w:hAnsi="Book Antiqua"/>
              <w:b/>
            </w:rPr>
            <w:t>6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B1FD9"/>
    <w:rsid w:val="001C46E3"/>
    <w:rsid w:val="001D130C"/>
    <w:rsid w:val="001E2A4B"/>
    <w:rsid w:val="001F13C6"/>
    <w:rsid w:val="001F47F9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02BA"/>
    <w:rsid w:val="00346AA4"/>
    <w:rsid w:val="00364A85"/>
    <w:rsid w:val="003924AE"/>
    <w:rsid w:val="003B5E9C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16A7D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3FD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07E5D"/>
    <w:rsid w:val="009430D4"/>
    <w:rsid w:val="00955922"/>
    <w:rsid w:val="00963F47"/>
    <w:rsid w:val="009768A5"/>
    <w:rsid w:val="009962DD"/>
    <w:rsid w:val="009A7636"/>
    <w:rsid w:val="009B5759"/>
    <w:rsid w:val="009C0230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64C72"/>
    <w:rsid w:val="00C73375"/>
    <w:rsid w:val="00C77879"/>
    <w:rsid w:val="00C82395"/>
    <w:rsid w:val="00C949C8"/>
    <w:rsid w:val="00CA5392"/>
    <w:rsid w:val="00CB307C"/>
    <w:rsid w:val="00CB30F6"/>
    <w:rsid w:val="00CF690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73</cp:revision>
  <cp:lastPrinted>2025-09-16T12:41:00Z</cp:lastPrinted>
  <dcterms:created xsi:type="dcterms:W3CDTF">2022-08-26T05:45:00Z</dcterms:created>
  <dcterms:modified xsi:type="dcterms:W3CDTF">2026-01-09T09:46:00Z</dcterms:modified>
</cp:coreProperties>
</file>